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0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92"/>
        <w:gridCol w:w="1371"/>
        <w:gridCol w:w="296"/>
        <w:gridCol w:w="1906"/>
        <w:gridCol w:w="2642"/>
        <w:gridCol w:w="336"/>
        <w:gridCol w:w="1055"/>
      </w:tblGrid>
      <w:tr w:rsidR="00F41C77" w:rsidRPr="00496291" w14:paraId="15E17C39" w14:textId="77777777" w:rsidTr="00C107A9">
        <w:trPr>
          <w:jc w:val="center"/>
        </w:trPr>
        <w:tc>
          <w:tcPr>
            <w:tcW w:w="9455" w:type="dxa"/>
            <w:gridSpan w:val="7"/>
            <w:shd w:val="clear" w:color="auto" w:fill="FFFFFF"/>
          </w:tcPr>
          <w:p w14:paraId="4F1259FE" w14:textId="77777777" w:rsidR="00F41C77" w:rsidRDefault="00F41C77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14:paraId="0E134F9A" w14:textId="77777777" w:rsidR="00F41C77" w:rsidRPr="00D56774" w:rsidRDefault="00F41C77" w:rsidP="00C107A9">
            <w:pPr>
              <w:rPr>
                <w:bCs/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F41C77" w:rsidRPr="00496291" w14:paraId="446D550C" w14:textId="77777777" w:rsidTr="00C107A9">
        <w:trPr>
          <w:jc w:val="center"/>
        </w:trPr>
        <w:tc>
          <w:tcPr>
            <w:tcW w:w="9455" w:type="dxa"/>
            <w:gridSpan w:val="7"/>
            <w:shd w:val="clear" w:color="auto" w:fill="FFFFFF"/>
          </w:tcPr>
          <w:p w14:paraId="06674FCE" w14:textId="77777777" w:rsidR="00F41C77" w:rsidRPr="00EA15BF" w:rsidRDefault="00F41C77" w:rsidP="00C107A9">
            <w:pPr>
              <w:pStyle w:val="Heading1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Назив предмета: </w:t>
            </w:r>
            <w:r>
              <w:rPr>
                <w:sz w:val="20"/>
                <w:szCs w:val="20"/>
              </w:rPr>
              <w:t>ПOРЕСКИ И ЦАРИНСКИ ПОСТУПАК</w:t>
            </w:r>
          </w:p>
        </w:tc>
      </w:tr>
      <w:tr w:rsidR="00F41C77" w:rsidRPr="00496291" w14:paraId="783EE5B9" w14:textId="77777777" w:rsidTr="00C107A9">
        <w:trPr>
          <w:jc w:val="center"/>
        </w:trPr>
        <w:tc>
          <w:tcPr>
            <w:tcW w:w="9455" w:type="dxa"/>
            <w:gridSpan w:val="7"/>
            <w:shd w:val="clear" w:color="auto" w:fill="FFFFFF"/>
          </w:tcPr>
          <w:p w14:paraId="31648494" w14:textId="77777777" w:rsidR="00F41C77" w:rsidRPr="00496291" w:rsidRDefault="00F41C77" w:rsidP="00C107A9">
            <w:pPr>
              <w:rPr>
                <w:bCs/>
                <w:sz w:val="20"/>
                <w:szCs w:val="20"/>
                <w:lang w:val="sr-Cyrl-BA"/>
              </w:rPr>
            </w:pPr>
            <w:r w:rsidRPr="00496291">
              <w:rPr>
                <w:b/>
                <w:bCs/>
                <w:sz w:val="20"/>
                <w:szCs w:val="20"/>
              </w:rPr>
              <w:t>Наставник</w:t>
            </w:r>
            <w:r w:rsidRPr="00496291">
              <w:rPr>
                <w:b/>
                <w:bCs/>
                <w:sz w:val="20"/>
                <w:szCs w:val="20"/>
                <w:lang w:val="ru-RU"/>
              </w:rPr>
              <w:t xml:space="preserve">: 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B93276">
              <w:rPr>
                <w:b/>
                <w:bCs/>
                <w:sz w:val="20"/>
                <w:szCs w:val="20"/>
                <w:lang w:val="ru-RU"/>
              </w:rPr>
              <w:t>Дрљача</w:t>
            </w:r>
            <w:r w:rsidR="00EC1500" w:rsidRPr="00B93276">
              <w:rPr>
                <w:b/>
                <w:bCs/>
                <w:sz w:val="20"/>
                <w:szCs w:val="20"/>
                <w:lang w:val="ru-RU"/>
              </w:rPr>
              <w:t xml:space="preserve"> М. Зорица</w:t>
            </w:r>
          </w:p>
        </w:tc>
      </w:tr>
      <w:tr w:rsidR="00F41C77" w:rsidRPr="00496291" w14:paraId="365DC0A6" w14:textId="77777777" w:rsidTr="00C107A9">
        <w:trPr>
          <w:jc w:val="center"/>
        </w:trPr>
        <w:tc>
          <w:tcPr>
            <w:tcW w:w="9455" w:type="dxa"/>
            <w:gridSpan w:val="7"/>
            <w:shd w:val="clear" w:color="auto" w:fill="FFFFFF"/>
          </w:tcPr>
          <w:p w14:paraId="1FFFE0BF" w14:textId="77777777" w:rsidR="00F41C77" w:rsidRPr="006700ED" w:rsidRDefault="00F41C77" w:rsidP="00C107A9">
            <w:pPr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Статус предмета:</w:t>
            </w:r>
            <w:r>
              <w:rPr>
                <w:bCs/>
                <w:sz w:val="20"/>
                <w:szCs w:val="20"/>
              </w:rPr>
              <w:t>обавезан, четврта година, осми семестар</w:t>
            </w:r>
          </w:p>
        </w:tc>
      </w:tr>
      <w:tr w:rsidR="00F41C77" w:rsidRPr="00496291" w14:paraId="38F24147" w14:textId="77777777" w:rsidTr="00C107A9">
        <w:trPr>
          <w:jc w:val="center"/>
        </w:trPr>
        <w:tc>
          <w:tcPr>
            <w:tcW w:w="9455" w:type="dxa"/>
            <w:gridSpan w:val="7"/>
            <w:shd w:val="clear" w:color="auto" w:fill="FFFFFF"/>
          </w:tcPr>
          <w:p w14:paraId="45B48229" w14:textId="77777777" w:rsidR="00F41C77" w:rsidRPr="00EA15BF" w:rsidRDefault="00F41C77" w:rsidP="00C107A9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Број ЕСПБ: 6</w:t>
            </w:r>
          </w:p>
        </w:tc>
      </w:tr>
      <w:tr w:rsidR="00F41C77" w:rsidRPr="00496291" w14:paraId="7B850C04" w14:textId="77777777" w:rsidTr="00C107A9">
        <w:trPr>
          <w:jc w:val="center"/>
        </w:trPr>
        <w:tc>
          <w:tcPr>
            <w:tcW w:w="9455" w:type="dxa"/>
            <w:gridSpan w:val="7"/>
            <w:shd w:val="clear" w:color="auto" w:fill="FFFFFF"/>
          </w:tcPr>
          <w:p w14:paraId="40BF073A" w14:textId="77777777" w:rsidR="00F41C77" w:rsidRPr="00EA15BF" w:rsidRDefault="00F41C77" w:rsidP="00C107A9">
            <w:pPr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Услов</w:t>
            </w:r>
            <w:r w:rsidRPr="00496291">
              <w:rPr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bCs/>
                <w:color w:val="000000"/>
                <w:sz w:val="20"/>
                <w:szCs w:val="20"/>
              </w:rPr>
              <w:t>положен испит из Јавних финансија</w:t>
            </w:r>
          </w:p>
        </w:tc>
      </w:tr>
      <w:tr w:rsidR="00F41C77" w:rsidRPr="00496291" w14:paraId="009C1622" w14:textId="77777777" w:rsidTr="00C107A9">
        <w:trPr>
          <w:jc w:val="center"/>
        </w:trPr>
        <w:tc>
          <w:tcPr>
            <w:tcW w:w="9455" w:type="dxa"/>
            <w:gridSpan w:val="7"/>
            <w:shd w:val="clear" w:color="auto" w:fill="FFFFFF"/>
          </w:tcPr>
          <w:p w14:paraId="3A2AEE63" w14:textId="30E636A3" w:rsidR="00F41C77" w:rsidRPr="00D56774" w:rsidRDefault="00000000" w:rsidP="001A53A1">
            <w:pPr>
              <w:widowControl w:val="0"/>
              <w:kinsoku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pict w14:anchorId="1BF982E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LguQIAAMc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4DhC4LkCAADHBQAADgAA&#10;AAAAAAAAAAAAAAAuAgAAZHJzL2Uyb0RvYy54bWxQSwECLQAUAAYACAAAACEAze6HddUAAAAFAQAA&#10;DwAAAAAAAAAAAAAAAAATBQAAZHJzL2Rvd25yZXYueG1sUEsFBgAAAAAEAAQA8wAAABUGAAAAAA==&#10;" filled="f" stroked="f">
                  <o:lock v:ext="edit" selection="t"/>
                </v:shape>
              </w:pict>
            </w:r>
            <w:r w:rsidR="00F41C77">
              <w:rPr>
                <w:noProof/>
                <w:sz w:val="20"/>
                <w:szCs w:val="20"/>
                <w:lang w:val="en-US"/>
              </w:rPr>
              <w:drawing>
                <wp:anchor distT="0" distB="0" distL="0" distR="0" simplePos="0" relativeHeight="251661312" behindDoc="0" locked="0" layoutInCell="1" allowOverlap="1" wp14:anchorId="4E204DD5" wp14:editId="4856C3C3">
                  <wp:simplePos x="0" y="0"/>
                  <wp:positionH relativeFrom="page">
                    <wp:posOffset>0</wp:posOffset>
                  </wp:positionH>
                  <wp:positionV relativeFrom="page">
                    <wp:posOffset>495300</wp:posOffset>
                  </wp:positionV>
                  <wp:extent cx="12700" cy="12700"/>
                  <wp:effectExtent l="0" t="0" r="0" b="0"/>
                  <wp:wrapNone/>
                  <wp:docPr id="11" name="Picture 11" descr="image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" descr="image1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szCs w:val="20"/>
                <w:lang w:val="en-US"/>
              </w:rPr>
              <w:pict w14:anchorId="43A0F272">
                <v:shape id="Text Box 10" o:spid="_x0000_s1031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MzuAIAAMc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" filled="f" stroked="f">
                  <o:lock v:ext="edit" selection="t"/>
                </v:shape>
              </w:pict>
            </w:r>
            <w:r w:rsidR="00F41C77">
              <w:rPr>
                <w:noProof/>
                <w:sz w:val="20"/>
                <w:szCs w:val="20"/>
                <w:lang w:val="en-US"/>
              </w:rPr>
              <w:drawing>
                <wp:anchor distT="0" distB="0" distL="0" distR="0" simplePos="0" relativeHeight="251662336" behindDoc="0" locked="0" layoutInCell="1" allowOverlap="1" wp14:anchorId="1081DAC1" wp14:editId="60B1E1B2">
                  <wp:simplePos x="0" y="0"/>
                  <wp:positionH relativeFrom="page">
                    <wp:posOffset>5892800</wp:posOffset>
                  </wp:positionH>
                  <wp:positionV relativeFrom="page">
                    <wp:posOffset>495300</wp:posOffset>
                  </wp:positionV>
                  <wp:extent cx="12700" cy="12700"/>
                  <wp:effectExtent l="0" t="0" r="0" b="0"/>
                  <wp:wrapNone/>
                  <wp:docPr id="9" name="Picture 9" descr="image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" descr="image1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41C77" w:rsidRPr="00D56774">
              <w:rPr>
                <w:b/>
                <w:noProof/>
                <w:color w:val="000000"/>
                <w:sz w:val="20"/>
                <w:szCs w:val="20"/>
              </w:rPr>
              <w:t>Циљ</w:t>
            </w:r>
            <w:r w:rsidR="001A53A1">
              <w:rPr>
                <w:b/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F41C77" w:rsidRPr="00D56774">
              <w:rPr>
                <w:b/>
                <w:noProof/>
                <w:color w:val="000000"/>
                <w:sz w:val="20"/>
                <w:szCs w:val="20"/>
              </w:rPr>
              <w:t>предмета</w:t>
            </w:r>
          </w:p>
          <w:p w14:paraId="1C082C66" w14:textId="77777777" w:rsidR="00F41C77" w:rsidRPr="00496291" w:rsidRDefault="00F41C77" w:rsidP="00C107A9">
            <w:pPr>
              <w:jc w:val="both"/>
              <w:rPr>
                <w:b/>
                <w:bCs/>
                <w:sz w:val="20"/>
                <w:szCs w:val="20"/>
              </w:rPr>
            </w:pPr>
            <w:r w:rsidRPr="00D56774">
              <w:rPr>
                <w:noProof/>
                <w:color w:val="000000"/>
                <w:sz w:val="20"/>
                <w:szCs w:val="20"/>
              </w:rPr>
              <w:t>Циљ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предмета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је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да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студенти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овладавају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и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разумеју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поступак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утврђивања,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наплате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и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контроле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јавних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прихода, пореза и царина.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Да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овладају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и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разумеју порески и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царински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поступак,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вредновање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добара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и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услуга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у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Србији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и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ЕУ,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као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и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улогу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царина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у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функцији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фискалне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и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буџетске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политике.</w:t>
            </w:r>
          </w:p>
        </w:tc>
      </w:tr>
      <w:tr w:rsidR="00F41C77" w:rsidRPr="00496291" w14:paraId="023B21E4" w14:textId="77777777" w:rsidTr="00C107A9">
        <w:trPr>
          <w:jc w:val="center"/>
        </w:trPr>
        <w:tc>
          <w:tcPr>
            <w:tcW w:w="9455" w:type="dxa"/>
            <w:gridSpan w:val="7"/>
            <w:shd w:val="clear" w:color="auto" w:fill="FFFFFF"/>
          </w:tcPr>
          <w:p w14:paraId="7F09B7FE" w14:textId="0ACACE21" w:rsidR="00F41C77" w:rsidRPr="00D56774" w:rsidRDefault="00000000" w:rsidP="00C107A9">
            <w:pPr>
              <w:widowControl w:val="0"/>
              <w:kinsoku w:val="0"/>
              <w:autoSpaceDE w:val="0"/>
              <w:autoSpaceDN w:val="0"/>
              <w:adjustRightInd w:val="0"/>
              <w:ind w:left="10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pict w14:anchorId="232C63B9">
                <v:shape id="Text Box 8" o:spid="_x0000_s1030" type="#_x0000_t202" style="position:absolute;left:0;text-align:left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" filled="f" stroked="f">
                  <o:lock v:ext="edit" selection="t"/>
                </v:shape>
              </w:pict>
            </w:r>
            <w:r w:rsidR="00F41C77">
              <w:rPr>
                <w:noProof/>
                <w:sz w:val="20"/>
                <w:szCs w:val="20"/>
                <w:lang w:val="en-US"/>
              </w:rPr>
              <w:drawing>
                <wp:anchor distT="0" distB="0" distL="0" distR="0" simplePos="0" relativeHeight="251665408" behindDoc="0" locked="0" layoutInCell="1" allowOverlap="1" wp14:anchorId="78FA85EC" wp14:editId="3DF0A725">
                  <wp:simplePos x="0" y="0"/>
                  <wp:positionH relativeFrom="page">
                    <wp:posOffset>0</wp:posOffset>
                  </wp:positionH>
                  <wp:positionV relativeFrom="page">
                    <wp:posOffset>495300</wp:posOffset>
                  </wp:positionV>
                  <wp:extent cx="12700" cy="12700"/>
                  <wp:effectExtent l="0" t="0" r="0" b="0"/>
                  <wp:wrapNone/>
                  <wp:docPr id="7" name="Picture 7" descr="image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" descr="image1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szCs w:val="20"/>
                <w:lang w:val="en-US"/>
              </w:rPr>
              <w:pict w14:anchorId="54490C62">
                <v:shape id="Text Box 6" o:spid="_x0000_s1029" type="#_x0000_t202" style="position:absolute;left:0;text-align:left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" filled="f" stroked="f">
                  <o:lock v:ext="edit" selection="t"/>
                </v:shape>
              </w:pict>
            </w:r>
            <w:r w:rsidR="00F41C77">
              <w:rPr>
                <w:noProof/>
                <w:sz w:val="20"/>
                <w:szCs w:val="20"/>
                <w:lang w:val="en-US"/>
              </w:rPr>
              <w:drawing>
                <wp:anchor distT="0" distB="0" distL="0" distR="0" simplePos="0" relativeHeight="251666432" behindDoc="0" locked="0" layoutInCell="1" allowOverlap="1" wp14:anchorId="116CF28E" wp14:editId="1BA1FB18">
                  <wp:simplePos x="0" y="0"/>
                  <wp:positionH relativeFrom="page">
                    <wp:posOffset>5892800</wp:posOffset>
                  </wp:positionH>
                  <wp:positionV relativeFrom="page">
                    <wp:posOffset>495300</wp:posOffset>
                  </wp:positionV>
                  <wp:extent cx="12700" cy="12700"/>
                  <wp:effectExtent l="0" t="0" r="0" b="0"/>
                  <wp:wrapNone/>
                  <wp:docPr id="5" name="Picture 5" descr="image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" descr="image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41C77" w:rsidRPr="00D56774">
              <w:rPr>
                <w:b/>
                <w:noProof/>
                <w:color w:val="000000"/>
                <w:sz w:val="20"/>
                <w:szCs w:val="20"/>
              </w:rPr>
              <w:t>Исход</w:t>
            </w:r>
            <w:r w:rsidR="001A53A1">
              <w:rPr>
                <w:b/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F41C77" w:rsidRPr="00D56774">
              <w:rPr>
                <w:b/>
                <w:noProof/>
                <w:color w:val="000000"/>
                <w:sz w:val="20"/>
                <w:szCs w:val="20"/>
              </w:rPr>
              <w:t>предмета</w:t>
            </w:r>
          </w:p>
          <w:p w14:paraId="32E47A78" w14:textId="1D5AE8B9" w:rsidR="00F41C77" w:rsidRPr="00496291" w:rsidRDefault="00F41C77" w:rsidP="00C107A9">
            <w:pPr>
              <w:jc w:val="both"/>
              <w:rPr>
                <w:bCs/>
                <w:sz w:val="20"/>
                <w:szCs w:val="20"/>
              </w:rPr>
            </w:pPr>
            <w:r w:rsidRPr="00D56774">
              <w:rPr>
                <w:noProof/>
                <w:color w:val="000000"/>
                <w:sz w:val="20"/>
                <w:szCs w:val="20"/>
              </w:rPr>
              <w:t>Студенти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ће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стећи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основна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знања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о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принципима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и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циљевима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спровођења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пореске</w:t>
            </w:r>
            <w:r w:rsidR="001A53A1">
              <w:rPr>
                <w:noProof/>
                <w:color w:val="000000"/>
                <w:sz w:val="20"/>
                <w:szCs w:val="20"/>
                <w:lang w:val="sr-Cyrl-RS"/>
              </w:rPr>
              <w:t xml:space="preserve"> и царинске политике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те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начелима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спровођења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пореског</w:t>
            </w:r>
            <w:r w:rsidR="001A53A1">
              <w:rPr>
                <w:noProof/>
                <w:color w:val="000000"/>
                <w:sz w:val="20"/>
                <w:szCs w:val="20"/>
                <w:lang w:val="sr-Cyrl-RS"/>
              </w:rPr>
              <w:t xml:space="preserve"> и царинског </w:t>
            </w:r>
            <w:r w:rsidRPr="00D56774">
              <w:rPr>
                <w:noProof/>
                <w:color w:val="000000"/>
                <w:sz w:val="20"/>
                <w:szCs w:val="20"/>
              </w:rPr>
              <w:t>поступка.</w:t>
            </w:r>
          </w:p>
        </w:tc>
      </w:tr>
      <w:tr w:rsidR="00F41C77" w:rsidRPr="00496291" w14:paraId="65D16062" w14:textId="77777777" w:rsidTr="00C107A9">
        <w:trPr>
          <w:jc w:val="center"/>
        </w:trPr>
        <w:tc>
          <w:tcPr>
            <w:tcW w:w="9455" w:type="dxa"/>
            <w:gridSpan w:val="7"/>
            <w:shd w:val="clear" w:color="auto" w:fill="FFFFFF"/>
          </w:tcPr>
          <w:p w14:paraId="318FE891" w14:textId="3B1EC864" w:rsidR="00F41C77" w:rsidRPr="00D56774" w:rsidRDefault="00000000" w:rsidP="00C107A9">
            <w:pPr>
              <w:widowControl w:val="0"/>
              <w:kinsoku w:val="0"/>
              <w:autoSpaceDE w:val="0"/>
              <w:autoSpaceDN w:val="0"/>
              <w:adjustRightInd w:val="0"/>
              <w:ind w:left="11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pict w14:anchorId="302A8277">
                <v:shape id="Text Box 4" o:spid="_x0000_s1028" type="#_x0000_t202" style="position:absolute;left:0;text-align:left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" filled="f" stroked="f">
                  <o:lock v:ext="edit" selection="t"/>
                </v:shape>
              </w:pict>
            </w:r>
            <w:r w:rsidR="00F41C77">
              <w:rPr>
                <w:noProof/>
                <w:sz w:val="20"/>
                <w:szCs w:val="20"/>
                <w:lang w:val="en-US"/>
              </w:rPr>
              <w:drawing>
                <wp:anchor distT="0" distB="0" distL="0" distR="0" simplePos="0" relativeHeight="251669504" behindDoc="0" locked="0" layoutInCell="1" allowOverlap="1" wp14:anchorId="69DBD24A" wp14:editId="311F5087">
                  <wp:simplePos x="0" y="0"/>
                  <wp:positionH relativeFrom="page">
                    <wp:posOffset>0</wp:posOffset>
                  </wp:positionH>
                  <wp:positionV relativeFrom="page">
                    <wp:posOffset>1727200</wp:posOffset>
                  </wp:positionV>
                  <wp:extent cx="12700" cy="25400"/>
                  <wp:effectExtent l="0" t="0" r="0" b="0"/>
                  <wp:wrapNone/>
                  <wp:docPr id="3" name="Picture 3" descr="ooxWord://word/media/image20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" descr="ooxWord://word/media/image20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szCs w:val="20"/>
                <w:lang w:val="en-US"/>
              </w:rPr>
              <w:pict w14:anchorId="1961173F">
                <v:shape id="Text Box 2" o:spid="_x0000_s1027" type="#_x0000_t202" style="position:absolute;left:0;text-align:left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" filled="f" stroked="f">
                  <o:lock v:ext="edit" selection="t"/>
                </v:shape>
              </w:pict>
            </w:r>
            <w:r w:rsidR="00F41C77">
              <w:rPr>
                <w:noProof/>
                <w:sz w:val="20"/>
                <w:szCs w:val="20"/>
                <w:lang w:val="en-US"/>
              </w:rPr>
              <w:drawing>
                <wp:anchor distT="0" distB="0" distL="0" distR="0" simplePos="0" relativeHeight="251670528" behindDoc="0" locked="0" layoutInCell="1" allowOverlap="1" wp14:anchorId="3CC59B50" wp14:editId="03E41439">
                  <wp:simplePos x="0" y="0"/>
                  <wp:positionH relativeFrom="page">
                    <wp:posOffset>5892800</wp:posOffset>
                  </wp:positionH>
                  <wp:positionV relativeFrom="page">
                    <wp:posOffset>1727200</wp:posOffset>
                  </wp:positionV>
                  <wp:extent cx="12700" cy="25400"/>
                  <wp:effectExtent l="0" t="0" r="0" b="0"/>
                  <wp:wrapNone/>
                  <wp:docPr id="1" name="Picture 1" descr="ooxWord://word/media/image21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" descr="ooxWord://word/media/image21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41C77" w:rsidRPr="00D56774">
              <w:rPr>
                <w:b/>
                <w:noProof/>
                <w:color w:val="000000"/>
                <w:sz w:val="20"/>
                <w:szCs w:val="20"/>
              </w:rPr>
              <w:t>Садржај</w:t>
            </w:r>
            <w:r w:rsidR="001A53A1">
              <w:rPr>
                <w:b/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F41C77" w:rsidRPr="00D56774">
              <w:rPr>
                <w:b/>
                <w:noProof/>
                <w:color w:val="000000"/>
                <w:sz w:val="20"/>
                <w:szCs w:val="20"/>
              </w:rPr>
              <w:t>предмета</w:t>
            </w:r>
          </w:p>
          <w:p w14:paraId="78D9DA1E" w14:textId="439EB8A7" w:rsidR="00F41C77" w:rsidRPr="00D56774" w:rsidRDefault="00F41C77" w:rsidP="00C107A9">
            <w:pPr>
              <w:widowControl w:val="0"/>
              <w:kinsoku w:val="0"/>
              <w:autoSpaceDE w:val="0"/>
              <w:autoSpaceDN w:val="0"/>
              <w:adjustRightInd w:val="0"/>
              <w:rPr>
                <w:noProof/>
                <w:color w:val="000000"/>
                <w:sz w:val="20"/>
                <w:szCs w:val="20"/>
              </w:rPr>
            </w:pPr>
            <w:r w:rsidRPr="00D56774">
              <w:rPr>
                <w:noProof/>
                <w:color w:val="000000"/>
                <w:sz w:val="20"/>
                <w:szCs w:val="20"/>
              </w:rPr>
              <w:t>Појам</w:t>
            </w:r>
            <w:r w:rsidR="001A53A1">
              <w:rPr>
                <w:noProof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D56774">
              <w:rPr>
                <w:spacing w:val="12"/>
                <w:w w:val="110"/>
                <w:sz w:val="20"/>
                <w:szCs w:val="20"/>
              </w:rPr>
              <w:t xml:space="preserve">и начела </w:t>
            </w:r>
            <w:r w:rsidRPr="00D56774">
              <w:rPr>
                <w:noProof/>
                <w:color w:val="000000"/>
                <w:sz w:val="20"/>
                <w:szCs w:val="20"/>
              </w:rPr>
              <w:t>пореског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поступка</w:t>
            </w:r>
            <w:r w:rsidRPr="00D56774">
              <w:rPr>
                <w:sz w:val="20"/>
                <w:szCs w:val="20"/>
              </w:rPr>
              <w:t xml:space="preserve">. </w:t>
            </w:r>
            <w:r w:rsidRPr="00D56774">
              <w:rPr>
                <w:noProof/>
                <w:color w:val="000000"/>
                <w:sz w:val="20"/>
                <w:szCs w:val="20"/>
              </w:rPr>
              <w:t>Утврђивање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и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наплата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пореза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на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доходак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грађана</w:t>
            </w:r>
            <w:r w:rsidRPr="00D56774">
              <w:rPr>
                <w:sz w:val="20"/>
                <w:szCs w:val="20"/>
              </w:rPr>
              <w:t xml:space="preserve">. </w:t>
            </w:r>
            <w:r w:rsidR="007C340D" w:rsidRPr="00D56774">
              <w:rPr>
                <w:noProof/>
                <w:color w:val="000000"/>
                <w:sz w:val="20"/>
                <w:szCs w:val="20"/>
              </w:rPr>
              <w:t>П</w:t>
            </w:r>
            <w:r w:rsidRPr="00D56774">
              <w:rPr>
                <w:noProof/>
                <w:color w:val="000000"/>
                <w:sz w:val="20"/>
                <w:szCs w:val="20"/>
              </w:rPr>
              <w:t>ореза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на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добит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предузећа</w:t>
            </w:r>
            <w:r w:rsidRPr="00D56774">
              <w:rPr>
                <w:sz w:val="20"/>
                <w:szCs w:val="20"/>
              </w:rPr>
              <w:t xml:space="preserve">. </w:t>
            </w:r>
            <w:r w:rsidR="007C340D" w:rsidRPr="00D56774">
              <w:rPr>
                <w:noProof/>
                <w:color w:val="000000"/>
                <w:sz w:val="20"/>
                <w:szCs w:val="20"/>
              </w:rPr>
              <w:t>П</w:t>
            </w:r>
            <w:r w:rsidRPr="00D56774">
              <w:rPr>
                <w:noProof/>
                <w:color w:val="000000"/>
                <w:sz w:val="20"/>
                <w:szCs w:val="20"/>
              </w:rPr>
              <w:t>ореза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на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имовину,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потрошњу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(ПДВ),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употребу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,држање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и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ношење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добара</w:t>
            </w:r>
            <w:r w:rsidRPr="00D56774">
              <w:rPr>
                <w:sz w:val="20"/>
                <w:szCs w:val="20"/>
              </w:rPr>
              <w:t xml:space="preserve">. </w:t>
            </w:r>
            <w:r w:rsidRPr="00D56774">
              <w:rPr>
                <w:noProof/>
                <w:color w:val="000000"/>
                <w:sz w:val="20"/>
                <w:szCs w:val="20"/>
              </w:rPr>
              <w:t>Пореска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контрола</w:t>
            </w:r>
            <w:r w:rsidRPr="00D56774">
              <w:rPr>
                <w:sz w:val="20"/>
                <w:szCs w:val="20"/>
              </w:rPr>
              <w:t xml:space="preserve">. </w:t>
            </w:r>
            <w:r w:rsidRPr="00D56774">
              <w:rPr>
                <w:noProof/>
                <w:color w:val="000000"/>
                <w:sz w:val="20"/>
                <w:szCs w:val="20"/>
              </w:rPr>
              <w:t>Покретање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пореског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поступка</w:t>
            </w:r>
            <w:r w:rsidRPr="00D56774">
              <w:rPr>
                <w:sz w:val="20"/>
                <w:szCs w:val="20"/>
              </w:rPr>
              <w:t xml:space="preserve">. </w:t>
            </w:r>
            <w:r w:rsidRPr="00D56774">
              <w:rPr>
                <w:noProof/>
                <w:color w:val="000000"/>
                <w:sz w:val="20"/>
                <w:szCs w:val="20"/>
              </w:rPr>
              <w:t>Карактеристике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пореског</w:t>
            </w:r>
            <w:r w:rsidR="007C340D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D56774">
              <w:rPr>
                <w:noProof/>
                <w:color w:val="000000"/>
                <w:sz w:val="20"/>
                <w:szCs w:val="20"/>
              </w:rPr>
              <w:t>поступка</w:t>
            </w:r>
          </w:p>
          <w:p w14:paraId="5891A0C4" w14:textId="34758500" w:rsidR="00F41C77" w:rsidRPr="00496291" w:rsidRDefault="00F41C77" w:rsidP="007C340D">
            <w:pPr>
              <w:pStyle w:val="Default"/>
              <w:jc w:val="both"/>
              <w:rPr>
                <w:bCs/>
                <w:sz w:val="20"/>
                <w:szCs w:val="20"/>
                <w:lang w:val="sr-Cyrl-CS"/>
              </w:rPr>
            </w:pPr>
            <w:r w:rsidRPr="00D56774">
              <w:rPr>
                <w:noProof/>
                <w:sz w:val="20"/>
                <w:szCs w:val="20"/>
              </w:rPr>
              <w:t>Правни</w:t>
            </w:r>
            <w:r w:rsidR="001A53A1">
              <w:rPr>
                <w:noProof/>
                <w:sz w:val="20"/>
                <w:szCs w:val="20"/>
                <w:lang w:val="sr-Cyrl-RS"/>
              </w:rPr>
              <w:t xml:space="preserve"> и институционални </w:t>
            </w:r>
            <w:r w:rsidRPr="00D56774">
              <w:rPr>
                <w:noProof/>
                <w:sz w:val="20"/>
                <w:szCs w:val="20"/>
              </w:rPr>
              <w:t>оквири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царинског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система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Србије,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царинског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поступка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и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вредности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роба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pacing w:val="-20"/>
                <w:sz w:val="20"/>
                <w:szCs w:val="20"/>
              </w:rPr>
              <w:t>и</w:t>
            </w:r>
            <w:r w:rsidR="007C340D">
              <w:rPr>
                <w:noProof/>
                <w:spacing w:val="-20"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услуга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за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царињење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у</w:t>
            </w:r>
            <w:r w:rsidR="007C340D">
              <w:rPr>
                <w:noProof/>
                <w:sz w:val="20"/>
                <w:szCs w:val="20"/>
              </w:rPr>
              <w:t xml:space="preserve"> Србији </w:t>
            </w:r>
            <w:r w:rsidRPr="00D56774">
              <w:rPr>
                <w:noProof/>
                <w:sz w:val="20"/>
                <w:szCs w:val="20"/>
              </w:rPr>
              <w:t>и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 xml:space="preserve">ЕУ. </w:t>
            </w:r>
            <w:r w:rsidR="007C340D">
              <w:rPr>
                <w:noProof/>
                <w:sz w:val="20"/>
                <w:szCs w:val="20"/>
              </w:rPr>
              <w:t>Спровођ</w:t>
            </w:r>
            <w:r w:rsidRPr="00D56774">
              <w:rPr>
                <w:noProof/>
                <w:sz w:val="20"/>
                <w:szCs w:val="20"/>
              </w:rPr>
              <w:t>ење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царинског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поступка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(стављања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робе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у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слободан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промет,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транзит,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царинско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складиштење,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активно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оплемењивање,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прерада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под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царинском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контролом,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привремени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увоз,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пасивно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оплемењивање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и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поступак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извоза)</w:t>
            </w:r>
            <w:r w:rsidRPr="00D56774">
              <w:rPr>
                <w:sz w:val="20"/>
                <w:szCs w:val="20"/>
              </w:rPr>
              <w:t xml:space="preserve">. </w:t>
            </w:r>
            <w:r w:rsidRPr="00D56774">
              <w:rPr>
                <w:noProof/>
                <w:sz w:val="20"/>
                <w:szCs w:val="20"/>
              </w:rPr>
              <w:t>Царински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прекршаји. Царинска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тарифа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у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Србији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и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ЕУ.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Светска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царинска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организација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и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светска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трговинска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организација,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Фискална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и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буџетска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улога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царина. Развој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ICT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у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царинском</w:t>
            </w:r>
            <w:r w:rsidR="007C340D">
              <w:rPr>
                <w:noProof/>
                <w:sz w:val="20"/>
                <w:szCs w:val="20"/>
              </w:rPr>
              <w:t xml:space="preserve"> </w:t>
            </w:r>
            <w:r w:rsidRPr="00D56774">
              <w:rPr>
                <w:noProof/>
                <w:sz w:val="20"/>
                <w:szCs w:val="20"/>
              </w:rPr>
              <w:t>систему.</w:t>
            </w:r>
          </w:p>
        </w:tc>
      </w:tr>
      <w:tr w:rsidR="00F41C77" w:rsidRPr="00496291" w14:paraId="143653F4" w14:textId="77777777" w:rsidTr="00C107A9">
        <w:trPr>
          <w:jc w:val="center"/>
        </w:trPr>
        <w:tc>
          <w:tcPr>
            <w:tcW w:w="9455" w:type="dxa"/>
            <w:gridSpan w:val="7"/>
            <w:shd w:val="clear" w:color="auto" w:fill="FFFFFF"/>
          </w:tcPr>
          <w:p w14:paraId="2C6B7FFF" w14:textId="77777777" w:rsidR="00F41C77" w:rsidRPr="00496291" w:rsidRDefault="00F41C77" w:rsidP="00C107A9">
            <w:pPr>
              <w:shd w:val="clear" w:color="auto" w:fill="FFFFFF"/>
              <w:ind w:right="53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331A1ECC" w14:textId="77777777" w:rsidR="00F41C77" w:rsidRPr="00496291" w:rsidRDefault="00F41C77" w:rsidP="00C107A9">
            <w:pPr>
              <w:shd w:val="clear" w:color="auto" w:fill="FFFFFF"/>
              <w:ind w:right="53"/>
              <w:jc w:val="both"/>
              <w:rPr>
                <w:b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-основна</w:t>
            </w:r>
          </w:p>
          <w:p w14:paraId="0C1C44B1" w14:textId="77777777" w:rsidR="00F41C77" w:rsidRDefault="00F41C77" w:rsidP="00C107A9">
            <w:pPr>
              <w:shd w:val="clear" w:color="auto" w:fill="FFFFFF"/>
              <w:ind w:right="5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Кулић, М. </w:t>
            </w:r>
            <w:r w:rsidRPr="00E45A14">
              <w:rPr>
                <w:i/>
                <w:sz w:val="20"/>
                <w:szCs w:val="20"/>
              </w:rPr>
              <w:t>Пореско процесно право</w:t>
            </w:r>
            <w:r>
              <w:rPr>
                <w:sz w:val="20"/>
                <w:szCs w:val="20"/>
              </w:rPr>
              <w:t>, Мегатренд Универзитет, Београд, 2007.</w:t>
            </w:r>
          </w:p>
          <w:p w14:paraId="3383DFD7" w14:textId="77777777" w:rsidR="00F41C77" w:rsidRPr="00B414B8" w:rsidRDefault="00F41C77" w:rsidP="00C107A9">
            <w:pPr>
              <w:pStyle w:val="ListParagraph"/>
              <w:widowControl w:val="0"/>
              <w:tabs>
                <w:tab w:val="left" w:pos="773"/>
              </w:tabs>
              <w:spacing w:before="2" w:after="0" w:line="240" w:lineRule="auto"/>
              <w:ind w:left="0"/>
              <w:contextualSpacing w:val="0"/>
              <w:rPr>
                <w:sz w:val="20"/>
                <w:szCs w:val="20"/>
              </w:rPr>
            </w:pPr>
            <w:proofErr w:type="spellStart"/>
            <w:r w:rsidRPr="00B414B8">
              <w:rPr>
                <w:sz w:val="20"/>
                <w:szCs w:val="20"/>
              </w:rPr>
              <w:t>Вукша</w:t>
            </w:r>
            <w:proofErr w:type="spellEnd"/>
            <w:r w:rsidRPr="00B414B8">
              <w:rPr>
                <w:sz w:val="20"/>
                <w:szCs w:val="20"/>
              </w:rPr>
              <w:t xml:space="preserve">, С. и </w:t>
            </w:r>
            <w:proofErr w:type="spellStart"/>
            <w:r w:rsidRPr="00B414B8">
              <w:rPr>
                <w:sz w:val="20"/>
                <w:szCs w:val="20"/>
              </w:rPr>
              <w:t>др</w:t>
            </w:r>
            <w:proofErr w:type="spellEnd"/>
            <w:r w:rsidRPr="00B414B8">
              <w:rPr>
                <w:sz w:val="20"/>
                <w:szCs w:val="20"/>
              </w:rPr>
              <w:t xml:space="preserve">. (2011) </w:t>
            </w:r>
            <w:proofErr w:type="spellStart"/>
            <w:r w:rsidRPr="00B414B8">
              <w:rPr>
                <w:i/>
                <w:sz w:val="20"/>
                <w:szCs w:val="20"/>
              </w:rPr>
              <w:t>Утврђивање</w:t>
            </w:r>
            <w:proofErr w:type="spellEnd"/>
            <w:r w:rsidRPr="00B414B8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B414B8">
              <w:rPr>
                <w:i/>
                <w:sz w:val="20"/>
                <w:szCs w:val="20"/>
              </w:rPr>
              <w:t>наплатајавнихприхода</w:t>
            </w:r>
            <w:proofErr w:type="spellEnd"/>
            <w:r w:rsidRPr="00B414B8">
              <w:rPr>
                <w:sz w:val="20"/>
                <w:szCs w:val="20"/>
              </w:rPr>
              <w:t xml:space="preserve">, </w:t>
            </w:r>
            <w:proofErr w:type="spellStart"/>
            <w:r w:rsidRPr="00B414B8">
              <w:rPr>
                <w:sz w:val="20"/>
                <w:szCs w:val="20"/>
              </w:rPr>
              <w:t>Етностил</w:t>
            </w:r>
            <w:proofErr w:type="spellEnd"/>
            <w:r w:rsidRPr="00B414B8">
              <w:rPr>
                <w:sz w:val="20"/>
                <w:szCs w:val="20"/>
              </w:rPr>
              <w:t xml:space="preserve">, </w:t>
            </w:r>
            <w:proofErr w:type="spellStart"/>
            <w:r w:rsidRPr="00B414B8">
              <w:rPr>
                <w:sz w:val="20"/>
                <w:szCs w:val="20"/>
              </w:rPr>
              <w:t>Београд</w:t>
            </w:r>
            <w:proofErr w:type="spellEnd"/>
          </w:p>
          <w:p w14:paraId="652F1504" w14:textId="77777777" w:rsidR="00F41C77" w:rsidRPr="00917E5C" w:rsidRDefault="00F41C77" w:rsidP="00C107A9">
            <w:pPr>
              <w:pStyle w:val="ListParagraph"/>
              <w:widowControl w:val="0"/>
              <w:tabs>
                <w:tab w:val="left" w:pos="773"/>
              </w:tabs>
              <w:spacing w:before="2" w:after="0" w:line="240" w:lineRule="auto"/>
              <w:ind w:left="0"/>
              <w:contextualSpacing w:val="0"/>
              <w:rPr>
                <w:sz w:val="20"/>
                <w:szCs w:val="20"/>
              </w:rPr>
            </w:pPr>
            <w:proofErr w:type="spellStart"/>
            <w:r w:rsidRPr="00B414B8">
              <w:rPr>
                <w:sz w:val="20"/>
                <w:szCs w:val="20"/>
              </w:rPr>
              <w:t>Вукша</w:t>
            </w:r>
            <w:proofErr w:type="spellEnd"/>
            <w:r w:rsidRPr="00B414B8">
              <w:rPr>
                <w:sz w:val="20"/>
                <w:szCs w:val="20"/>
              </w:rPr>
              <w:t xml:space="preserve">, С. и </w:t>
            </w:r>
            <w:proofErr w:type="spellStart"/>
            <w:r w:rsidRPr="00B414B8">
              <w:rPr>
                <w:sz w:val="20"/>
                <w:szCs w:val="20"/>
              </w:rPr>
              <w:t>др</w:t>
            </w:r>
            <w:proofErr w:type="spellEnd"/>
            <w:r w:rsidRPr="00B414B8">
              <w:rPr>
                <w:sz w:val="20"/>
                <w:szCs w:val="20"/>
              </w:rPr>
              <w:t xml:space="preserve">. (2012) </w:t>
            </w:r>
            <w:proofErr w:type="spellStart"/>
            <w:r w:rsidRPr="00B414B8">
              <w:rPr>
                <w:i/>
                <w:sz w:val="20"/>
                <w:szCs w:val="20"/>
              </w:rPr>
              <w:t>Буџет</w:t>
            </w:r>
            <w:proofErr w:type="spellEnd"/>
            <w:r w:rsidRPr="00B414B8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B414B8">
              <w:rPr>
                <w:i/>
                <w:sz w:val="20"/>
                <w:szCs w:val="20"/>
              </w:rPr>
              <w:t>трезор</w:t>
            </w:r>
            <w:proofErr w:type="spellEnd"/>
            <w:r w:rsidRPr="00B414B8">
              <w:rPr>
                <w:i/>
                <w:sz w:val="20"/>
                <w:szCs w:val="20"/>
              </w:rPr>
              <w:t xml:space="preserve">: </w:t>
            </w:r>
            <w:proofErr w:type="spellStart"/>
            <w:r w:rsidRPr="00B414B8">
              <w:rPr>
                <w:i/>
                <w:sz w:val="20"/>
                <w:szCs w:val="20"/>
              </w:rPr>
              <w:t>буџетскаекономија</w:t>
            </w:r>
            <w:proofErr w:type="spellEnd"/>
            <w:r w:rsidRPr="00B414B8">
              <w:rPr>
                <w:i/>
                <w:sz w:val="20"/>
                <w:szCs w:val="20"/>
              </w:rPr>
              <w:t xml:space="preserve"> и </w:t>
            </w:r>
            <w:proofErr w:type="spellStart"/>
            <w:r w:rsidRPr="00B414B8">
              <w:rPr>
                <w:i/>
                <w:sz w:val="20"/>
                <w:szCs w:val="20"/>
              </w:rPr>
              <w:t>трезорскефинансије</w:t>
            </w:r>
            <w:proofErr w:type="spellEnd"/>
            <w:r w:rsidRPr="00B414B8">
              <w:rPr>
                <w:sz w:val="20"/>
                <w:szCs w:val="20"/>
              </w:rPr>
              <w:t xml:space="preserve">, </w:t>
            </w:r>
            <w:proofErr w:type="spellStart"/>
            <w:r w:rsidRPr="00B414B8">
              <w:rPr>
                <w:sz w:val="20"/>
                <w:szCs w:val="20"/>
              </w:rPr>
              <w:t>Етностил</w:t>
            </w:r>
            <w:proofErr w:type="spellEnd"/>
            <w:r w:rsidRPr="00B414B8">
              <w:rPr>
                <w:sz w:val="20"/>
                <w:szCs w:val="20"/>
              </w:rPr>
              <w:t xml:space="preserve">, </w:t>
            </w:r>
            <w:proofErr w:type="spellStart"/>
            <w:r w:rsidRPr="00B414B8">
              <w:rPr>
                <w:sz w:val="20"/>
                <w:szCs w:val="20"/>
              </w:rPr>
              <w:t>Београд</w:t>
            </w:r>
            <w:proofErr w:type="spellEnd"/>
          </w:p>
          <w:p w14:paraId="5A463975" w14:textId="77777777" w:rsidR="00F41C77" w:rsidRPr="00D56774" w:rsidRDefault="00F41C77" w:rsidP="00C107A9">
            <w:pPr>
              <w:widowControl w:val="0"/>
              <w:kinsoku w:val="0"/>
              <w:autoSpaceDE w:val="0"/>
              <w:autoSpaceDN w:val="0"/>
              <w:adjustRightInd w:val="0"/>
              <w:rPr>
                <w:noProof/>
                <w:color w:val="000000"/>
                <w:sz w:val="20"/>
                <w:szCs w:val="20"/>
              </w:rPr>
            </w:pPr>
            <w:r w:rsidRPr="00D56774">
              <w:rPr>
                <w:noProof/>
                <w:color w:val="000000"/>
                <w:sz w:val="20"/>
                <w:szCs w:val="20"/>
              </w:rPr>
              <w:t>Тодоровић,Т.,</w:t>
            </w:r>
            <w:r w:rsidRPr="00E45A14">
              <w:rPr>
                <w:i/>
                <w:noProof/>
                <w:color w:val="000000"/>
                <w:sz w:val="20"/>
                <w:szCs w:val="20"/>
              </w:rPr>
              <w:t>Царинскопословање</w:t>
            </w:r>
            <w:r w:rsidRPr="00D56774">
              <w:rPr>
                <w:noProof/>
                <w:color w:val="000000"/>
                <w:sz w:val="20"/>
                <w:szCs w:val="20"/>
              </w:rPr>
              <w:t>,Београдскапословнашкола,Београд,2006.</w:t>
            </w:r>
          </w:p>
          <w:p w14:paraId="531712C5" w14:textId="77777777" w:rsidR="00F41C77" w:rsidRPr="00D56774" w:rsidRDefault="00F41C77" w:rsidP="00C107A9">
            <w:pPr>
              <w:widowControl w:val="0"/>
              <w:kinsoku w:val="0"/>
              <w:autoSpaceDE w:val="0"/>
              <w:autoSpaceDN w:val="0"/>
              <w:adjustRightInd w:val="0"/>
              <w:rPr>
                <w:noProof/>
                <w:color w:val="000000"/>
                <w:sz w:val="20"/>
                <w:szCs w:val="20"/>
              </w:rPr>
            </w:pPr>
            <w:r w:rsidRPr="00D56774">
              <w:rPr>
                <w:noProof/>
                <w:color w:val="000000"/>
                <w:sz w:val="20"/>
                <w:szCs w:val="20"/>
              </w:rPr>
              <w:t>Закон о пореском поступку и пореској администрацији</w:t>
            </w:r>
          </w:p>
          <w:p w14:paraId="37380488" w14:textId="77777777" w:rsidR="00F41C77" w:rsidRPr="00496291" w:rsidRDefault="00F41C77" w:rsidP="00C107A9">
            <w:pPr>
              <w:shd w:val="clear" w:color="auto" w:fill="FFFFFF"/>
              <w:ind w:right="53"/>
              <w:jc w:val="both"/>
              <w:rPr>
                <w:sz w:val="20"/>
                <w:szCs w:val="20"/>
                <w:highlight w:val="yellow"/>
              </w:rPr>
            </w:pPr>
            <w:r w:rsidRPr="00D56774">
              <w:rPr>
                <w:noProof/>
                <w:color w:val="000000"/>
                <w:sz w:val="20"/>
                <w:szCs w:val="20"/>
              </w:rPr>
              <w:t>Царински закон РС</w:t>
            </w:r>
          </w:p>
          <w:p w14:paraId="7B129DA2" w14:textId="77777777" w:rsidR="00F41C77" w:rsidRPr="00496291" w:rsidRDefault="00F41C77" w:rsidP="00C107A9">
            <w:pPr>
              <w:shd w:val="clear" w:color="auto" w:fill="FFFFFF"/>
              <w:ind w:left="720" w:right="53"/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.</w:t>
            </w:r>
          </w:p>
        </w:tc>
      </w:tr>
      <w:tr w:rsidR="00F41C77" w:rsidRPr="00496291" w14:paraId="6718704F" w14:textId="77777777" w:rsidTr="00C107A9">
        <w:trPr>
          <w:jc w:val="center"/>
        </w:trPr>
        <w:tc>
          <w:tcPr>
            <w:tcW w:w="8060" w:type="dxa"/>
            <w:gridSpan w:val="5"/>
            <w:shd w:val="clear" w:color="auto" w:fill="FFFFFF"/>
          </w:tcPr>
          <w:p w14:paraId="033F741D" w14:textId="77777777" w:rsidR="00F41C77" w:rsidRPr="00496291" w:rsidRDefault="00F41C77" w:rsidP="00C107A9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496291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1395" w:type="dxa"/>
            <w:gridSpan w:val="2"/>
            <w:vMerge w:val="restart"/>
            <w:shd w:val="clear" w:color="auto" w:fill="FFFFFF"/>
          </w:tcPr>
          <w:p w14:paraId="3456200D" w14:textId="7CA0B1B1" w:rsidR="00F41C77" w:rsidRPr="00496291" w:rsidRDefault="00F41C77" w:rsidP="00C107A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96291">
              <w:rPr>
                <w:sz w:val="20"/>
                <w:szCs w:val="20"/>
              </w:rPr>
              <w:t>Остали</w:t>
            </w:r>
            <w:r w:rsidR="001A53A1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часови</w:t>
            </w:r>
          </w:p>
        </w:tc>
      </w:tr>
      <w:tr w:rsidR="007C340D" w:rsidRPr="00496291" w14:paraId="2F6D8DEC" w14:textId="77777777" w:rsidTr="00C107A9">
        <w:trPr>
          <w:jc w:val="center"/>
        </w:trPr>
        <w:tc>
          <w:tcPr>
            <w:tcW w:w="1791" w:type="dxa"/>
            <w:shd w:val="clear" w:color="auto" w:fill="FFFFFF"/>
          </w:tcPr>
          <w:p w14:paraId="2F997286" w14:textId="77777777" w:rsidR="00F41C77" w:rsidRPr="00EA15BF" w:rsidRDefault="00F41C77" w:rsidP="00C107A9">
            <w:pPr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Предавања</w:t>
            </w:r>
            <w:r w:rsidRPr="00496291">
              <w:rPr>
                <w:bCs/>
                <w:sz w:val="20"/>
                <w:szCs w:val="20"/>
                <w:lang w:val="sr-Latn-CS"/>
              </w:rPr>
              <w:t>: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71" w:type="dxa"/>
            <w:shd w:val="clear" w:color="auto" w:fill="FFFFFF"/>
          </w:tcPr>
          <w:p w14:paraId="2CCB40C5" w14:textId="77777777" w:rsidR="00F41C77" w:rsidRPr="00EA15BF" w:rsidRDefault="00F41C77" w:rsidP="00C107A9">
            <w:pPr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Вежбе</w:t>
            </w:r>
            <w:r w:rsidRPr="00496291">
              <w:rPr>
                <w:bCs/>
                <w:sz w:val="20"/>
                <w:szCs w:val="20"/>
                <w:lang w:val="sr-Latn-CS"/>
              </w:rPr>
              <w:t>: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898" w:type="dxa"/>
            <w:gridSpan w:val="3"/>
            <w:shd w:val="clear" w:color="auto" w:fill="FFFFFF"/>
          </w:tcPr>
          <w:p w14:paraId="0C8080FD" w14:textId="042E3B2C" w:rsidR="00F41C77" w:rsidRPr="00496291" w:rsidRDefault="00F41C77" w:rsidP="00C107A9">
            <w:pPr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Други</w:t>
            </w:r>
            <w:r w:rsidR="001A53A1">
              <w:rPr>
                <w:bCs/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bCs/>
                <w:sz w:val="20"/>
                <w:szCs w:val="20"/>
              </w:rPr>
              <w:t>облици</w:t>
            </w:r>
            <w:r w:rsidR="001A53A1">
              <w:rPr>
                <w:bCs/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bCs/>
                <w:sz w:val="20"/>
                <w:szCs w:val="20"/>
              </w:rPr>
              <w:t>наставе</w:t>
            </w:r>
            <w:r w:rsidRPr="00496291">
              <w:rPr>
                <w:bCs/>
                <w:sz w:val="20"/>
                <w:szCs w:val="20"/>
                <w:lang w:val="sr-Latn-CS"/>
              </w:rPr>
              <w:t>:</w:t>
            </w:r>
            <w:r w:rsidRPr="00496291">
              <w:rPr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1395" w:type="dxa"/>
            <w:gridSpan w:val="2"/>
            <w:vMerge/>
            <w:shd w:val="clear" w:color="auto" w:fill="FFFFFF"/>
          </w:tcPr>
          <w:p w14:paraId="38E11EF6" w14:textId="77777777" w:rsidR="00F41C77" w:rsidRPr="00496291" w:rsidRDefault="00F41C77" w:rsidP="00C107A9">
            <w:pPr>
              <w:rPr>
                <w:b/>
                <w:bCs/>
                <w:sz w:val="20"/>
                <w:szCs w:val="20"/>
                <w:lang w:val="sr-Latn-CS"/>
              </w:rPr>
            </w:pPr>
          </w:p>
        </w:tc>
      </w:tr>
      <w:tr w:rsidR="00F41C77" w:rsidRPr="00496291" w14:paraId="5401CC45" w14:textId="77777777" w:rsidTr="00C107A9">
        <w:trPr>
          <w:jc w:val="center"/>
        </w:trPr>
        <w:tc>
          <w:tcPr>
            <w:tcW w:w="9455" w:type="dxa"/>
            <w:gridSpan w:val="7"/>
            <w:shd w:val="clear" w:color="auto" w:fill="FFFFFF"/>
          </w:tcPr>
          <w:p w14:paraId="18EA6650" w14:textId="77777777" w:rsidR="00F41C77" w:rsidRPr="00496291" w:rsidRDefault="00F41C77" w:rsidP="00C107A9">
            <w:pPr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7363BACA" w14:textId="77777777" w:rsidR="00F41C77" w:rsidRPr="00496291" w:rsidRDefault="00F41C77" w:rsidP="00C107A9">
            <w:pPr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дијалошка</w:t>
            </w:r>
            <w:r w:rsidRPr="00496291">
              <w:rPr>
                <w:sz w:val="20"/>
                <w:szCs w:val="20"/>
                <w:lang w:val="sr-Latn-CS"/>
              </w:rPr>
              <w:t xml:space="preserve">; </w:t>
            </w:r>
            <w:r w:rsidRPr="00496291">
              <w:rPr>
                <w:sz w:val="20"/>
                <w:szCs w:val="20"/>
                <w:lang w:val="ru-RU"/>
              </w:rPr>
              <w:t>интерактивниметод</w:t>
            </w:r>
            <w:r w:rsidRPr="00496291">
              <w:rPr>
                <w:sz w:val="20"/>
                <w:szCs w:val="20"/>
                <w:lang w:val="sr-Latn-CS"/>
              </w:rPr>
              <w:t xml:space="preserve">; </w:t>
            </w:r>
            <w:r w:rsidRPr="00496291">
              <w:rPr>
                <w:sz w:val="20"/>
                <w:szCs w:val="20"/>
                <w:lang w:val="ru-RU"/>
              </w:rPr>
              <w:t>анализаслучајеваизпраксе</w:t>
            </w:r>
          </w:p>
        </w:tc>
      </w:tr>
      <w:tr w:rsidR="00F41C77" w:rsidRPr="00496291" w14:paraId="62D21A28" w14:textId="77777777" w:rsidTr="00C107A9">
        <w:trPr>
          <w:jc w:val="center"/>
        </w:trPr>
        <w:tc>
          <w:tcPr>
            <w:tcW w:w="9455" w:type="dxa"/>
            <w:gridSpan w:val="7"/>
            <w:shd w:val="clear" w:color="auto" w:fill="FFFFFF"/>
          </w:tcPr>
          <w:p w14:paraId="64065AB1" w14:textId="77777777" w:rsidR="00F41C77" w:rsidRPr="00496291" w:rsidRDefault="00F41C77" w:rsidP="00C107A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96291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7C340D" w:rsidRPr="00496291" w14:paraId="5A5F2752" w14:textId="77777777" w:rsidTr="00C107A9">
        <w:trPr>
          <w:jc w:val="center"/>
        </w:trPr>
        <w:tc>
          <w:tcPr>
            <w:tcW w:w="3460" w:type="dxa"/>
            <w:gridSpan w:val="3"/>
            <w:shd w:val="clear" w:color="auto" w:fill="FFFFFF"/>
          </w:tcPr>
          <w:p w14:paraId="314252EA" w14:textId="77777777" w:rsidR="00F41C77" w:rsidRPr="00496291" w:rsidRDefault="00F41C77" w:rsidP="00C107A9">
            <w:pPr>
              <w:rPr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913" w:type="dxa"/>
            <w:shd w:val="clear" w:color="auto" w:fill="FFFFFF"/>
          </w:tcPr>
          <w:p w14:paraId="5873A170" w14:textId="77777777" w:rsidR="00F41C77" w:rsidRPr="00496291" w:rsidRDefault="00F41C77" w:rsidP="00C107A9">
            <w:pPr>
              <w:jc w:val="center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поена</w:t>
            </w:r>
          </w:p>
        </w:tc>
        <w:tc>
          <w:tcPr>
            <w:tcW w:w="3026" w:type="dxa"/>
            <w:gridSpan w:val="2"/>
            <w:shd w:val="clear" w:color="auto" w:fill="FFFFFF"/>
          </w:tcPr>
          <w:p w14:paraId="67053BFF" w14:textId="77777777" w:rsidR="00F41C77" w:rsidRPr="00496291" w:rsidRDefault="00F41C77" w:rsidP="00C107A9">
            <w:pPr>
              <w:jc w:val="center"/>
              <w:rPr>
                <w:b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Завршни испит</w:t>
            </w:r>
          </w:p>
        </w:tc>
        <w:tc>
          <w:tcPr>
            <w:tcW w:w="1056" w:type="dxa"/>
            <w:shd w:val="clear" w:color="auto" w:fill="FFFFFF"/>
          </w:tcPr>
          <w:p w14:paraId="4EDB9E92" w14:textId="77777777" w:rsidR="00F41C77" w:rsidRPr="00496291" w:rsidRDefault="00F41C77" w:rsidP="00C107A9">
            <w:pPr>
              <w:jc w:val="center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поена</w:t>
            </w:r>
          </w:p>
        </w:tc>
      </w:tr>
      <w:tr w:rsidR="007C340D" w:rsidRPr="00496291" w14:paraId="2FE0DB01" w14:textId="77777777" w:rsidTr="00C107A9">
        <w:trPr>
          <w:jc w:val="center"/>
        </w:trPr>
        <w:tc>
          <w:tcPr>
            <w:tcW w:w="3460" w:type="dxa"/>
            <w:gridSpan w:val="3"/>
            <w:shd w:val="clear" w:color="auto" w:fill="FFFFFF"/>
          </w:tcPr>
          <w:p w14:paraId="0F745E4B" w14:textId="77777777" w:rsidR="00F41C77" w:rsidRPr="00496291" w:rsidRDefault="00F41C77" w:rsidP="00C107A9">
            <w:pPr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913" w:type="dxa"/>
            <w:shd w:val="clear" w:color="auto" w:fill="FFFFFF"/>
          </w:tcPr>
          <w:p w14:paraId="7E520D21" w14:textId="77777777" w:rsidR="00F41C77" w:rsidRPr="00E45A14" w:rsidRDefault="00F41C77" w:rsidP="00C107A9">
            <w:pPr>
              <w:ind w:right="603"/>
              <w:jc w:val="right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26" w:type="dxa"/>
            <w:gridSpan w:val="2"/>
            <w:shd w:val="clear" w:color="auto" w:fill="FFFFFF"/>
          </w:tcPr>
          <w:p w14:paraId="2CCE996F" w14:textId="77777777" w:rsidR="00F41C77" w:rsidRPr="00496291" w:rsidRDefault="00F41C77" w:rsidP="00C107A9">
            <w:pPr>
              <w:rPr>
                <w:i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писмени испит</w:t>
            </w:r>
          </w:p>
        </w:tc>
        <w:tc>
          <w:tcPr>
            <w:tcW w:w="1056" w:type="dxa"/>
            <w:shd w:val="clear" w:color="auto" w:fill="FFFFFF"/>
          </w:tcPr>
          <w:p w14:paraId="0CE10747" w14:textId="77777777" w:rsidR="00F41C77" w:rsidRPr="00496291" w:rsidRDefault="00F41C77" w:rsidP="00C107A9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</w:t>
            </w:r>
            <w:r w:rsidRPr="00496291">
              <w:rPr>
                <w:iCs/>
                <w:sz w:val="20"/>
                <w:szCs w:val="20"/>
              </w:rPr>
              <w:t>0</w:t>
            </w:r>
          </w:p>
        </w:tc>
      </w:tr>
      <w:tr w:rsidR="007C340D" w:rsidRPr="00496291" w14:paraId="37DEC11C" w14:textId="77777777" w:rsidTr="00C107A9">
        <w:trPr>
          <w:jc w:val="center"/>
        </w:trPr>
        <w:tc>
          <w:tcPr>
            <w:tcW w:w="3460" w:type="dxa"/>
            <w:gridSpan w:val="3"/>
            <w:shd w:val="clear" w:color="auto" w:fill="FFFFFF"/>
          </w:tcPr>
          <w:p w14:paraId="603E6F48" w14:textId="77777777" w:rsidR="00F41C77" w:rsidRPr="00496291" w:rsidRDefault="00F41C77" w:rsidP="00C107A9">
            <w:pPr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913" w:type="dxa"/>
            <w:shd w:val="clear" w:color="auto" w:fill="FFFFFF"/>
          </w:tcPr>
          <w:p w14:paraId="564006A7" w14:textId="77777777" w:rsidR="00F41C77" w:rsidRPr="00E45A14" w:rsidRDefault="00F41C77" w:rsidP="00C107A9">
            <w:pPr>
              <w:ind w:right="603"/>
              <w:jc w:val="right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026" w:type="dxa"/>
            <w:gridSpan w:val="2"/>
            <w:shd w:val="clear" w:color="auto" w:fill="FFFFFF"/>
          </w:tcPr>
          <w:p w14:paraId="714C2B47" w14:textId="77777777" w:rsidR="00F41C77" w:rsidRPr="00496291" w:rsidRDefault="00F41C77" w:rsidP="00C107A9">
            <w:pPr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усмени испит</w:t>
            </w:r>
          </w:p>
        </w:tc>
        <w:tc>
          <w:tcPr>
            <w:tcW w:w="1056" w:type="dxa"/>
            <w:shd w:val="clear" w:color="auto" w:fill="FFFFFF"/>
          </w:tcPr>
          <w:p w14:paraId="1225313E" w14:textId="77777777" w:rsidR="00F41C77" w:rsidRPr="00496291" w:rsidRDefault="00F41C77" w:rsidP="00C107A9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7C340D" w:rsidRPr="00496291" w14:paraId="473DCE3F" w14:textId="77777777" w:rsidTr="00C107A9">
        <w:trPr>
          <w:jc w:val="center"/>
        </w:trPr>
        <w:tc>
          <w:tcPr>
            <w:tcW w:w="3460" w:type="dxa"/>
            <w:gridSpan w:val="3"/>
            <w:shd w:val="clear" w:color="auto" w:fill="FFFFFF"/>
          </w:tcPr>
          <w:p w14:paraId="77A321BD" w14:textId="77777777" w:rsidR="00F41C77" w:rsidRPr="00496291" w:rsidRDefault="00F41C77" w:rsidP="00C107A9">
            <w:pPr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913" w:type="dxa"/>
            <w:shd w:val="clear" w:color="auto" w:fill="FFFFFF"/>
          </w:tcPr>
          <w:p w14:paraId="4852564E" w14:textId="77777777" w:rsidR="00F41C77" w:rsidRPr="00E45A14" w:rsidRDefault="00F41C77" w:rsidP="00C107A9">
            <w:pPr>
              <w:ind w:right="603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3026" w:type="dxa"/>
            <w:gridSpan w:val="2"/>
            <w:shd w:val="clear" w:color="auto" w:fill="FFFFFF"/>
          </w:tcPr>
          <w:p w14:paraId="19C5D7EA" w14:textId="77777777" w:rsidR="00F41C77" w:rsidRPr="00496291" w:rsidRDefault="00F41C77" w:rsidP="00C107A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FFFFFF"/>
          </w:tcPr>
          <w:p w14:paraId="55F8DCDC" w14:textId="77777777" w:rsidR="00F41C77" w:rsidRPr="00496291" w:rsidRDefault="00F41C77" w:rsidP="00C107A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C340D" w:rsidRPr="00496291" w14:paraId="5E4B6CF3" w14:textId="77777777" w:rsidTr="00C107A9">
        <w:trPr>
          <w:jc w:val="center"/>
        </w:trPr>
        <w:tc>
          <w:tcPr>
            <w:tcW w:w="3460" w:type="dxa"/>
            <w:gridSpan w:val="3"/>
            <w:shd w:val="clear" w:color="auto" w:fill="FFFFFF"/>
          </w:tcPr>
          <w:p w14:paraId="291E1710" w14:textId="77777777" w:rsidR="00F41C77" w:rsidRPr="00496291" w:rsidRDefault="00F41C77" w:rsidP="00C107A9">
            <w:pPr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семинар-и</w:t>
            </w:r>
          </w:p>
        </w:tc>
        <w:tc>
          <w:tcPr>
            <w:tcW w:w="1913" w:type="dxa"/>
            <w:shd w:val="clear" w:color="auto" w:fill="FFFFFF"/>
          </w:tcPr>
          <w:p w14:paraId="026781EE" w14:textId="77777777" w:rsidR="00F41C77" w:rsidRPr="00E45A14" w:rsidRDefault="00F41C77" w:rsidP="00C107A9">
            <w:pPr>
              <w:ind w:right="603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26" w:type="dxa"/>
            <w:gridSpan w:val="2"/>
            <w:shd w:val="clear" w:color="auto" w:fill="FFFFFF"/>
          </w:tcPr>
          <w:p w14:paraId="57F03504" w14:textId="77777777" w:rsidR="00F41C77" w:rsidRPr="00496291" w:rsidRDefault="00F41C77" w:rsidP="00C107A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FFFFFF"/>
          </w:tcPr>
          <w:p w14:paraId="352EC514" w14:textId="77777777" w:rsidR="00F41C77" w:rsidRPr="00496291" w:rsidRDefault="00F41C77" w:rsidP="00C107A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0E9F9A92" w14:textId="77777777" w:rsidR="00734C0E" w:rsidRDefault="00734C0E"/>
    <w:sectPr w:rsidR="00734C0E" w:rsidSect="007D3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C77"/>
    <w:rsid w:val="001A53A1"/>
    <w:rsid w:val="002D0112"/>
    <w:rsid w:val="00610FFB"/>
    <w:rsid w:val="00734C0E"/>
    <w:rsid w:val="00745250"/>
    <w:rsid w:val="007C340D"/>
    <w:rsid w:val="007D3BA2"/>
    <w:rsid w:val="00B93276"/>
    <w:rsid w:val="00CE1AEF"/>
    <w:rsid w:val="00EC1500"/>
    <w:rsid w:val="00F41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4F0A634"/>
  <w15:docId w15:val="{0FA36D48-C727-4474-A281-BA74EC3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F41C77"/>
    <w:pPr>
      <w:keepNext/>
      <w:outlineLvl w:val="0"/>
    </w:pPr>
    <w:rPr>
      <w:b/>
      <w:bCs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1C77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customStyle="1" w:styleId="Default">
    <w:name w:val="Default"/>
    <w:rsid w:val="00F41C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1C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ooxWord://word/media/image21.bin" TargetMode="External"/><Relationship Id="rId5" Type="http://schemas.openxmlformats.org/officeDocument/2006/relationships/image" Target="ooxWord://word/media/image20.b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6</cp:revision>
  <dcterms:created xsi:type="dcterms:W3CDTF">2020-10-19T13:56:00Z</dcterms:created>
  <dcterms:modified xsi:type="dcterms:W3CDTF">2025-07-03T09:28:00Z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1546787d-bdf8-463c-a472-06b191bb05b5</vt:lpwstr>
  </property>
</Properties>
</file>